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B59BB" w14:textId="77777777" w:rsidR="002B15A7" w:rsidRDefault="002B15A7" w:rsidP="00205FA3">
      <w:pPr>
        <w:jc w:val="right"/>
        <w:rPr>
          <w:rFonts w:ascii="ZapfCalligr BT" w:hAnsi="ZapfCalligr BT"/>
          <w:sz w:val="18"/>
          <w:szCs w:val="18"/>
        </w:rPr>
      </w:pPr>
    </w:p>
    <w:p w14:paraId="7DFFD59A" w14:textId="1B78859E" w:rsidR="00205FA3" w:rsidRPr="007C3607" w:rsidRDefault="00BA5A65" w:rsidP="00205FA3">
      <w:pPr>
        <w:jc w:val="right"/>
        <w:rPr>
          <w:rFonts w:ascii="ZapfCalligr BT" w:hAnsi="ZapfCalligr BT"/>
          <w:sz w:val="18"/>
          <w:szCs w:val="18"/>
        </w:rPr>
      </w:pPr>
      <w:r>
        <w:rPr>
          <w:rFonts w:ascii="ZapfCalligr BT" w:hAnsi="ZapfCalligr BT"/>
          <w:sz w:val="18"/>
          <w:szCs w:val="18"/>
        </w:rPr>
        <w:t>Scott Grosscup</w:t>
      </w:r>
    </w:p>
    <w:p w14:paraId="5AB27A04" w14:textId="602945F0" w:rsidR="00205FA3" w:rsidRDefault="00205FA3" w:rsidP="00205FA3">
      <w:pPr>
        <w:jc w:val="right"/>
        <w:rPr>
          <w:rFonts w:ascii="ZapfCalligr BT" w:hAnsi="ZapfCalligr BT"/>
          <w:sz w:val="18"/>
          <w:szCs w:val="18"/>
        </w:rPr>
      </w:pPr>
      <w:r w:rsidRPr="007C3607">
        <w:rPr>
          <w:rFonts w:ascii="ZapfCalligr BT" w:hAnsi="ZapfCalligr BT"/>
          <w:sz w:val="18"/>
          <w:szCs w:val="18"/>
        </w:rPr>
        <w:t xml:space="preserve">    </w:t>
      </w:r>
      <w:r w:rsidR="00FF6BB4">
        <w:rPr>
          <w:rFonts w:ascii="ZapfCalligr BT" w:hAnsi="ZapfCalligr BT"/>
          <w:sz w:val="18"/>
          <w:szCs w:val="18"/>
        </w:rPr>
        <w:t xml:space="preserve">Office </w:t>
      </w:r>
      <w:r w:rsidRPr="007C3607">
        <w:rPr>
          <w:rFonts w:ascii="ZapfCalligr BT" w:hAnsi="ZapfCalligr BT"/>
          <w:sz w:val="18"/>
          <w:szCs w:val="18"/>
        </w:rPr>
        <w:t>(970) 945-6546</w:t>
      </w:r>
    </w:p>
    <w:p w14:paraId="2A6CEF24" w14:textId="45334875" w:rsidR="00FF6BB4" w:rsidRPr="007C3607" w:rsidRDefault="00BA5A65" w:rsidP="00205FA3">
      <w:pPr>
        <w:jc w:val="right"/>
        <w:rPr>
          <w:rFonts w:ascii="ZapfCalligr BT" w:hAnsi="ZapfCalligr BT"/>
          <w:sz w:val="18"/>
          <w:szCs w:val="18"/>
        </w:rPr>
      </w:pPr>
      <w:r>
        <w:rPr>
          <w:rFonts w:ascii="ZapfCalligr BT" w:hAnsi="ZapfCalligr BT"/>
          <w:sz w:val="18"/>
          <w:szCs w:val="18"/>
        </w:rPr>
        <w:t>Direct (970) 928-3468</w:t>
      </w:r>
    </w:p>
    <w:p w14:paraId="0BFFDC13" w14:textId="6A15C4E6" w:rsidR="00205FA3" w:rsidRPr="007C3607" w:rsidRDefault="00205FA3" w:rsidP="00205FA3">
      <w:pPr>
        <w:jc w:val="right"/>
        <w:rPr>
          <w:rFonts w:ascii="ZapfCalligr BT" w:hAnsi="ZapfCalligr BT"/>
          <w:sz w:val="18"/>
          <w:szCs w:val="18"/>
        </w:rPr>
      </w:pPr>
      <w:r w:rsidRPr="007C3607">
        <w:rPr>
          <w:rFonts w:ascii="ZapfCalligr BT" w:hAnsi="ZapfCalligr BT"/>
          <w:sz w:val="18"/>
          <w:szCs w:val="18"/>
        </w:rPr>
        <w:t xml:space="preserve">    </w:t>
      </w:r>
      <w:r w:rsidR="00BA5A65">
        <w:rPr>
          <w:rFonts w:ascii="ZapfCalligr BT" w:hAnsi="ZapfCalligr BT"/>
          <w:sz w:val="18"/>
          <w:szCs w:val="18"/>
        </w:rPr>
        <w:t>sgrosscup@balcombgreen.com</w:t>
      </w:r>
    </w:p>
    <w:p w14:paraId="44C570CF" w14:textId="0D1BF06A" w:rsidR="00B5026D" w:rsidRPr="00AB3593" w:rsidRDefault="00205FA3" w:rsidP="00AB3593">
      <w:pPr>
        <w:jc w:val="right"/>
        <w:rPr>
          <w:rFonts w:ascii="ZapfCalligr BT" w:hAnsi="ZapfCalligr BT"/>
          <w:sz w:val="18"/>
          <w:szCs w:val="18"/>
        </w:rPr>
      </w:pPr>
      <w:r w:rsidRPr="007C3607">
        <w:rPr>
          <w:rFonts w:ascii="ZapfCalligr BT" w:hAnsi="ZapfCalligr BT"/>
          <w:sz w:val="18"/>
          <w:szCs w:val="18"/>
        </w:rPr>
        <w:t xml:space="preserve"> </w:t>
      </w:r>
    </w:p>
    <w:p w14:paraId="64FA595B" w14:textId="66337A8E" w:rsidR="00205FA3" w:rsidRPr="00FF6BB4" w:rsidRDefault="00CE1F3E" w:rsidP="00205FA3">
      <w:pPr>
        <w:tabs>
          <w:tab w:val="left" w:pos="360"/>
        </w:tabs>
        <w:jc w:val="center"/>
        <w:rPr>
          <w:rFonts w:ascii="ZapfCalligr BT" w:hAnsi="ZapfCalligr BT" w:cs="Times New Roman"/>
          <w:sz w:val="23"/>
          <w:szCs w:val="23"/>
        </w:rPr>
      </w:pPr>
      <w:r>
        <w:rPr>
          <w:rFonts w:ascii="ZapfCalligr BT" w:hAnsi="ZapfCalligr BT" w:cs="Times New Roman"/>
          <w:sz w:val="23"/>
          <w:szCs w:val="23"/>
        </w:rPr>
        <w:t>December 2</w:t>
      </w:r>
      <w:bookmarkStart w:id="0" w:name="_GoBack"/>
      <w:bookmarkEnd w:id="0"/>
      <w:r w:rsidR="005E2F08">
        <w:rPr>
          <w:rFonts w:ascii="ZapfCalligr BT" w:hAnsi="ZapfCalligr BT" w:cs="Times New Roman"/>
          <w:sz w:val="23"/>
          <w:szCs w:val="23"/>
        </w:rPr>
        <w:t>, 201</w:t>
      </w:r>
      <w:r w:rsidR="002B55A3">
        <w:rPr>
          <w:rFonts w:ascii="ZapfCalligr BT" w:hAnsi="ZapfCalligr BT" w:cs="Times New Roman"/>
          <w:sz w:val="23"/>
          <w:szCs w:val="23"/>
        </w:rPr>
        <w:t>9</w:t>
      </w:r>
    </w:p>
    <w:p w14:paraId="74A99C72" w14:textId="77777777" w:rsidR="00D069E9" w:rsidRPr="00D069E9" w:rsidRDefault="00D069E9" w:rsidP="00D069E9">
      <w:pPr>
        <w:tabs>
          <w:tab w:val="left" w:pos="360"/>
        </w:tabs>
        <w:rPr>
          <w:rFonts w:ascii="ZapfCalligr BT" w:hAnsi="ZapfCalligr BT"/>
          <w:i/>
          <w:sz w:val="23"/>
          <w:szCs w:val="23"/>
          <w:u w:val="single"/>
        </w:rPr>
      </w:pPr>
    </w:p>
    <w:tbl>
      <w:tblPr>
        <w:tblStyle w:val="TableGrid"/>
        <w:tblW w:w="1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35"/>
        <w:gridCol w:w="720"/>
        <w:gridCol w:w="2880"/>
        <w:gridCol w:w="450"/>
        <w:gridCol w:w="5122"/>
      </w:tblGrid>
      <w:tr w:rsidR="00D069E9" w:rsidRPr="00D069E9" w14:paraId="61F5BDF3" w14:textId="77777777" w:rsidTr="001E37B2">
        <w:trPr>
          <w:cantSplit/>
          <w:trHeight w:hRule="exact" w:val="1062"/>
        </w:trPr>
        <w:tc>
          <w:tcPr>
            <w:tcW w:w="2535" w:type="dxa"/>
          </w:tcPr>
          <w:p w14:paraId="29E3BBEC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Kelly Sheridan</w:t>
            </w:r>
          </w:p>
          <w:p w14:paraId="20AD25FA" w14:textId="502EAF01" w:rsidR="00D069E9" w:rsidRPr="00D069E9" w:rsidRDefault="00620ADD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>
              <w:rPr>
                <w:rFonts w:ascii="ZapfCalligr BT" w:hAnsi="ZapfCalligr BT"/>
                <w:sz w:val="23"/>
                <w:szCs w:val="23"/>
              </w:rPr>
              <w:t>843 County Road 6</w:t>
            </w:r>
          </w:p>
          <w:p w14:paraId="2D96A81C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Meeker, CO 81641</w:t>
            </w:r>
          </w:p>
        </w:tc>
        <w:tc>
          <w:tcPr>
            <w:tcW w:w="720" w:type="dxa"/>
          </w:tcPr>
          <w:p w14:paraId="07BC0E2C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2880" w:type="dxa"/>
          </w:tcPr>
          <w:p w14:paraId="547852D9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Benjamin J. Rogers</w:t>
            </w:r>
          </w:p>
          <w:p w14:paraId="270F36C2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P.O. Box 1083</w:t>
            </w:r>
          </w:p>
          <w:p w14:paraId="0DB487D9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Meeker, CO 81641</w:t>
            </w:r>
          </w:p>
        </w:tc>
        <w:tc>
          <w:tcPr>
            <w:tcW w:w="450" w:type="dxa"/>
          </w:tcPr>
          <w:p w14:paraId="61CC3B5D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5122" w:type="dxa"/>
          </w:tcPr>
          <w:p w14:paraId="730E4D14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Walter N. Proctor</w:t>
            </w:r>
          </w:p>
          <w:p w14:paraId="06AFE07F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P.O. Box 642</w:t>
            </w:r>
          </w:p>
          <w:p w14:paraId="24440EBA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Meeker, CO 81641</w:t>
            </w:r>
          </w:p>
        </w:tc>
      </w:tr>
      <w:tr w:rsidR="00D069E9" w:rsidRPr="00D069E9" w14:paraId="022FA3B5" w14:textId="77777777" w:rsidTr="001E37B2">
        <w:trPr>
          <w:cantSplit/>
          <w:trHeight w:hRule="exact" w:val="1080"/>
        </w:trPr>
        <w:tc>
          <w:tcPr>
            <w:tcW w:w="2535" w:type="dxa"/>
          </w:tcPr>
          <w:p w14:paraId="2B84FEF3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David Smith, Jr.</w:t>
            </w:r>
          </w:p>
          <w:p w14:paraId="28358ACB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P.O. Box 359</w:t>
            </w:r>
          </w:p>
          <w:p w14:paraId="291A5168" w14:textId="77777777" w:rsidR="00D069E9" w:rsidRPr="00D069E9" w:rsidRDefault="00D069E9" w:rsidP="001E37B2">
            <w:pPr>
              <w:ind w:left="108"/>
              <w:rPr>
                <w:rFonts w:ascii="ZapfCalligr BT" w:hAnsi="ZapfCalligr BT"/>
                <w:sz w:val="23"/>
                <w:szCs w:val="23"/>
              </w:rPr>
            </w:pPr>
            <w:r w:rsidRPr="00D069E9">
              <w:rPr>
                <w:rFonts w:ascii="ZapfCalligr BT" w:hAnsi="ZapfCalligr BT"/>
                <w:sz w:val="23"/>
                <w:szCs w:val="23"/>
              </w:rPr>
              <w:t>Meeker, CO 81641</w:t>
            </w:r>
          </w:p>
        </w:tc>
        <w:tc>
          <w:tcPr>
            <w:tcW w:w="720" w:type="dxa"/>
          </w:tcPr>
          <w:p w14:paraId="71B1DD71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2880" w:type="dxa"/>
          </w:tcPr>
          <w:p w14:paraId="24EB9154" w14:textId="77777777" w:rsidR="00BB232B" w:rsidRPr="00D069E9" w:rsidRDefault="00BB232B" w:rsidP="00BB232B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Bailey Franklin</w:t>
            </w:r>
          </w:p>
          <w:p w14:paraId="7C330766" w14:textId="77777777" w:rsidR="00BB232B" w:rsidRPr="00D069E9" w:rsidRDefault="00BB232B" w:rsidP="00BB232B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P.O. Box. 1236</w:t>
            </w:r>
          </w:p>
          <w:p w14:paraId="4CAFC39F" w14:textId="77777777" w:rsidR="00BB232B" w:rsidRPr="00D069E9" w:rsidRDefault="00BB232B" w:rsidP="00BB232B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Meeker, CO 81641</w:t>
            </w:r>
          </w:p>
          <w:p w14:paraId="725A14CE" w14:textId="6D3D0D4D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450" w:type="dxa"/>
          </w:tcPr>
          <w:p w14:paraId="04DD1076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5122" w:type="dxa"/>
          </w:tcPr>
          <w:p w14:paraId="2FCD2874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 xml:space="preserve">Shawn Welder </w:t>
            </w:r>
          </w:p>
          <w:p w14:paraId="6C95BCB6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P.O. Box 2318</w:t>
            </w:r>
          </w:p>
          <w:p w14:paraId="47757266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Meeker, Co 81641</w:t>
            </w:r>
          </w:p>
          <w:p w14:paraId="7FB29CA0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</w:tr>
      <w:tr w:rsidR="00D069E9" w:rsidRPr="00D069E9" w14:paraId="79C3E31A" w14:textId="77777777" w:rsidTr="001E37B2">
        <w:trPr>
          <w:cantSplit/>
          <w:trHeight w:hRule="exact" w:val="1080"/>
        </w:trPr>
        <w:tc>
          <w:tcPr>
            <w:tcW w:w="2535" w:type="dxa"/>
          </w:tcPr>
          <w:p w14:paraId="78A81AB6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 xml:space="preserve">Paul Neilson </w:t>
            </w:r>
          </w:p>
          <w:p w14:paraId="6415AEA7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P.O. Box 656</w:t>
            </w:r>
          </w:p>
          <w:p w14:paraId="2EDA3B39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  <w:r w:rsidRPr="00D069E9">
              <w:rPr>
                <w:rFonts w:ascii="ZapfCalligr BT" w:hAnsi="ZapfCalligr BT" w:cs="Arial"/>
                <w:sz w:val="23"/>
                <w:szCs w:val="23"/>
              </w:rPr>
              <w:t>Meeker, CO 81641</w:t>
            </w:r>
          </w:p>
          <w:p w14:paraId="051ECB88" w14:textId="77777777" w:rsidR="00D069E9" w:rsidRPr="00D069E9" w:rsidRDefault="00D069E9" w:rsidP="001E37B2">
            <w:pPr>
              <w:ind w:left="108"/>
              <w:rPr>
                <w:rFonts w:ascii="ZapfCalligr BT" w:hAnsi="ZapfCalligr BT" w:cs="Arial"/>
                <w:sz w:val="23"/>
                <w:szCs w:val="23"/>
              </w:rPr>
            </w:pPr>
          </w:p>
        </w:tc>
        <w:tc>
          <w:tcPr>
            <w:tcW w:w="720" w:type="dxa"/>
          </w:tcPr>
          <w:p w14:paraId="0972E15F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2880" w:type="dxa"/>
          </w:tcPr>
          <w:p w14:paraId="6A85874F" w14:textId="77777777" w:rsidR="00CE1F3E" w:rsidRPr="00CE1F3E" w:rsidRDefault="00CE1F3E" w:rsidP="00CE1F3E">
            <w:pPr>
              <w:rPr>
                <w:rFonts w:ascii="ZapfCalligr BT" w:hAnsi="ZapfCalligr BT" w:cs="Arial"/>
                <w:sz w:val="23"/>
                <w:szCs w:val="23"/>
              </w:rPr>
            </w:pPr>
            <w:r w:rsidRPr="00CE1F3E">
              <w:rPr>
                <w:rFonts w:ascii="ZapfCalligr BT" w:hAnsi="ZapfCalligr BT" w:cs="Arial"/>
                <w:sz w:val="23"/>
                <w:szCs w:val="23"/>
              </w:rPr>
              <w:t>Anthony R. Theos</w:t>
            </w:r>
          </w:p>
          <w:p w14:paraId="1FA4DC22" w14:textId="77777777" w:rsidR="00CE1F3E" w:rsidRPr="00CE1F3E" w:rsidRDefault="00CE1F3E" w:rsidP="00CE1F3E">
            <w:pPr>
              <w:rPr>
                <w:rFonts w:ascii="ZapfCalligr BT" w:hAnsi="ZapfCalligr BT" w:cs="Arial"/>
                <w:sz w:val="23"/>
                <w:szCs w:val="23"/>
              </w:rPr>
            </w:pPr>
            <w:r w:rsidRPr="00CE1F3E">
              <w:rPr>
                <w:rFonts w:ascii="ZapfCalligr BT" w:hAnsi="ZapfCalligr BT" w:cs="Arial"/>
                <w:sz w:val="23"/>
                <w:szCs w:val="23"/>
              </w:rPr>
              <w:t xml:space="preserve">P.O. Box 267 </w:t>
            </w:r>
          </w:p>
          <w:p w14:paraId="50AAA6A0" w14:textId="129DD68D" w:rsidR="00D069E9" w:rsidRPr="00CE1F3E" w:rsidRDefault="00CE1F3E" w:rsidP="00CE1F3E">
            <w:pPr>
              <w:rPr>
                <w:rFonts w:ascii="ZapfCalligr BT" w:hAnsi="ZapfCalligr BT"/>
                <w:sz w:val="23"/>
                <w:szCs w:val="23"/>
              </w:rPr>
            </w:pPr>
            <w:r w:rsidRPr="00CE1F3E">
              <w:rPr>
                <w:rFonts w:ascii="ZapfCalligr BT" w:hAnsi="ZapfCalligr BT" w:cs="Arial"/>
                <w:sz w:val="23"/>
                <w:szCs w:val="23"/>
              </w:rPr>
              <w:t>Meeker, CO 81641</w:t>
            </w:r>
          </w:p>
        </w:tc>
        <w:tc>
          <w:tcPr>
            <w:tcW w:w="450" w:type="dxa"/>
          </w:tcPr>
          <w:p w14:paraId="3DC72064" w14:textId="77777777" w:rsidR="00D069E9" w:rsidRPr="00D069E9" w:rsidRDefault="00D069E9" w:rsidP="001E37B2">
            <w:pPr>
              <w:ind w:left="108" w:right="108"/>
              <w:rPr>
                <w:rFonts w:ascii="ZapfCalligr BT" w:hAnsi="ZapfCalligr BT"/>
                <w:sz w:val="23"/>
                <w:szCs w:val="23"/>
              </w:rPr>
            </w:pPr>
          </w:p>
        </w:tc>
        <w:tc>
          <w:tcPr>
            <w:tcW w:w="5122" w:type="dxa"/>
          </w:tcPr>
          <w:p w14:paraId="1B32751F" w14:textId="77777777" w:rsidR="00D069E9" w:rsidRPr="00D069E9" w:rsidRDefault="00D069E9" w:rsidP="001E37B2">
            <w:pPr>
              <w:ind w:left="108"/>
              <w:rPr>
                <w:rFonts w:ascii="ZapfCalligr BT" w:hAnsi="ZapfCalligr BT"/>
                <w:sz w:val="23"/>
                <w:szCs w:val="23"/>
              </w:rPr>
            </w:pPr>
          </w:p>
        </w:tc>
      </w:tr>
    </w:tbl>
    <w:p w14:paraId="6AEC492A" w14:textId="1D1A9DE3" w:rsidR="00D069E9" w:rsidRPr="00D069E9" w:rsidRDefault="00D069E9" w:rsidP="00D069E9">
      <w:pPr>
        <w:tabs>
          <w:tab w:val="left" w:pos="360"/>
        </w:tabs>
        <w:rPr>
          <w:rFonts w:ascii="ZapfCalligr BT" w:hAnsi="ZapfCalligr BT"/>
          <w:b/>
          <w:sz w:val="23"/>
          <w:szCs w:val="23"/>
        </w:rPr>
      </w:pPr>
      <w:r w:rsidRPr="00D069E9">
        <w:rPr>
          <w:rFonts w:ascii="ZapfCalligr BT" w:hAnsi="ZapfCalligr BT"/>
          <w:b/>
          <w:sz w:val="23"/>
          <w:szCs w:val="23"/>
        </w:rPr>
        <w:tab/>
        <w:t xml:space="preserve">Re:  </w:t>
      </w:r>
      <w:r w:rsidR="00AB3593">
        <w:rPr>
          <w:rFonts w:ascii="ZapfCalligr BT" w:hAnsi="ZapfCalligr BT"/>
          <w:b/>
          <w:sz w:val="23"/>
          <w:szCs w:val="23"/>
        </w:rPr>
        <w:t>Board Meeting</w:t>
      </w:r>
      <w:r w:rsidR="002D787C">
        <w:rPr>
          <w:rFonts w:ascii="ZapfCalligr BT" w:hAnsi="ZapfCalligr BT"/>
          <w:b/>
          <w:sz w:val="23"/>
          <w:szCs w:val="23"/>
        </w:rPr>
        <w:t xml:space="preserve"> – </w:t>
      </w:r>
      <w:r w:rsidR="00CE1F3E">
        <w:rPr>
          <w:rFonts w:ascii="ZapfCalligr BT" w:hAnsi="ZapfCalligr BT"/>
          <w:b/>
          <w:sz w:val="23"/>
          <w:szCs w:val="23"/>
        </w:rPr>
        <w:t>December 5</w:t>
      </w:r>
      <w:r w:rsidR="002D787C">
        <w:rPr>
          <w:rFonts w:ascii="ZapfCalligr BT" w:hAnsi="ZapfCalligr BT"/>
          <w:b/>
          <w:sz w:val="23"/>
          <w:szCs w:val="23"/>
        </w:rPr>
        <w:t>, 201</w:t>
      </w:r>
      <w:r w:rsidR="00BB232B">
        <w:rPr>
          <w:rFonts w:ascii="ZapfCalligr BT" w:hAnsi="ZapfCalligr BT"/>
          <w:b/>
          <w:sz w:val="23"/>
          <w:szCs w:val="23"/>
        </w:rPr>
        <w:t>9</w:t>
      </w:r>
    </w:p>
    <w:p w14:paraId="05BFBFAE" w14:textId="77777777" w:rsidR="00D069E9" w:rsidRPr="00D069E9" w:rsidRDefault="00D069E9" w:rsidP="00D069E9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</w:p>
    <w:p w14:paraId="28292D96" w14:textId="77777777" w:rsidR="00D069E9" w:rsidRPr="00D069E9" w:rsidRDefault="00D069E9" w:rsidP="00D069E9">
      <w:pPr>
        <w:tabs>
          <w:tab w:val="left" w:pos="360"/>
          <w:tab w:val="left" w:pos="720"/>
          <w:tab w:val="left" w:pos="4140"/>
        </w:tabs>
        <w:rPr>
          <w:rFonts w:ascii="ZapfCalligr BT" w:hAnsi="ZapfCalligr BT"/>
          <w:sz w:val="23"/>
          <w:szCs w:val="23"/>
        </w:rPr>
      </w:pPr>
      <w:r w:rsidRPr="00D069E9">
        <w:rPr>
          <w:rFonts w:ascii="ZapfCalligr BT" w:hAnsi="ZapfCalligr BT"/>
          <w:sz w:val="23"/>
          <w:szCs w:val="23"/>
        </w:rPr>
        <w:tab/>
        <w:t>Dear Directors:</w:t>
      </w:r>
      <w:r w:rsidRPr="00D069E9">
        <w:rPr>
          <w:rFonts w:ascii="ZapfCalligr BT" w:hAnsi="ZapfCalligr BT"/>
          <w:sz w:val="23"/>
          <w:szCs w:val="23"/>
        </w:rPr>
        <w:tab/>
      </w:r>
    </w:p>
    <w:p w14:paraId="4EC68FE2" w14:textId="77777777" w:rsidR="00D069E9" w:rsidRPr="00D069E9" w:rsidRDefault="00D069E9" w:rsidP="00D069E9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</w:p>
    <w:p w14:paraId="328ABA61" w14:textId="07BE6B07" w:rsidR="00D069E9" w:rsidRDefault="00D069E9" w:rsidP="00D069E9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  <w:r w:rsidRPr="00D069E9">
        <w:rPr>
          <w:rFonts w:ascii="ZapfCalligr BT" w:hAnsi="ZapfCalligr BT"/>
          <w:sz w:val="23"/>
          <w:szCs w:val="23"/>
        </w:rPr>
        <w:tab/>
        <w:t xml:space="preserve">Enclosed </w:t>
      </w:r>
      <w:r w:rsidR="00AB3593">
        <w:rPr>
          <w:rFonts w:ascii="ZapfCalligr BT" w:hAnsi="ZapfCalligr BT"/>
          <w:sz w:val="23"/>
          <w:szCs w:val="23"/>
        </w:rPr>
        <w:t xml:space="preserve">are materials for the Board meeting for the Yellow Jacket Water Conservancy District for </w:t>
      </w:r>
      <w:r w:rsidRPr="00D069E9">
        <w:rPr>
          <w:rFonts w:ascii="ZapfCalligr BT" w:hAnsi="ZapfCalligr BT"/>
          <w:sz w:val="23"/>
          <w:szCs w:val="23"/>
        </w:rPr>
        <w:t xml:space="preserve">Thursday, </w:t>
      </w:r>
      <w:r w:rsidR="00CE1F3E">
        <w:rPr>
          <w:rFonts w:ascii="ZapfCalligr BT" w:hAnsi="ZapfCalligr BT"/>
          <w:sz w:val="23"/>
          <w:szCs w:val="23"/>
        </w:rPr>
        <w:t>December</w:t>
      </w:r>
      <w:r w:rsidR="00BB232B">
        <w:rPr>
          <w:rFonts w:ascii="ZapfCalligr BT" w:hAnsi="ZapfCalligr BT"/>
          <w:sz w:val="23"/>
          <w:szCs w:val="23"/>
        </w:rPr>
        <w:t xml:space="preserve"> </w:t>
      </w:r>
      <w:r w:rsidR="00CE1F3E">
        <w:rPr>
          <w:rFonts w:ascii="ZapfCalligr BT" w:hAnsi="ZapfCalligr BT"/>
          <w:sz w:val="23"/>
          <w:szCs w:val="23"/>
        </w:rPr>
        <w:t>5</w:t>
      </w:r>
      <w:r w:rsidR="00BB232B">
        <w:rPr>
          <w:rFonts w:ascii="ZapfCalligr BT" w:hAnsi="ZapfCalligr BT"/>
          <w:sz w:val="23"/>
          <w:szCs w:val="23"/>
        </w:rPr>
        <w:t>,</w:t>
      </w:r>
      <w:r w:rsidR="001B3D1F">
        <w:rPr>
          <w:rFonts w:ascii="ZapfCalligr BT" w:hAnsi="ZapfCalligr BT"/>
          <w:sz w:val="23"/>
          <w:szCs w:val="23"/>
        </w:rPr>
        <w:t xml:space="preserve"> 201</w:t>
      </w:r>
      <w:r w:rsidR="00BB232B">
        <w:rPr>
          <w:rFonts w:ascii="ZapfCalligr BT" w:hAnsi="ZapfCalligr BT"/>
          <w:sz w:val="23"/>
          <w:szCs w:val="23"/>
        </w:rPr>
        <w:t>9</w:t>
      </w:r>
      <w:r w:rsidRPr="00D069E9">
        <w:rPr>
          <w:rFonts w:ascii="ZapfCalligr BT" w:hAnsi="ZapfCalligr BT"/>
          <w:sz w:val="23"/>
          <w:szCs w:val="23"/>
        </w:rPr>
        <w:t xml:space="preserve"> at </w:t>
      </w:r>
      <w:r w:rsidR="00BB232B">
        <w:rPr>
          <w:rFonts w:ascii="ZapfCalligr BT" w:hAnsi="ZapfCalligr BT"/>
          <w:sz w:val="23"/>
          <w:szCs w:val="23"/>
        </w:rPr>
        <w:t>3</w:t>
      </w:r>
      <w:r w:rsidRPr="00D069E9">
        <w:rPr>
          <w:rFonts w:ascii="ZapfCalligr BT" w:hAnsi="ZapfCalligr BT"/>
          <w:sz w:val="23"/>
          <w:szCs w:val="23"/>
        </w:rPr>
        <w:t>:00 p.m.  The meeting will be held at the Meeker</w:t>
      </w:r>
      <w:r w:rsidR="001B3D1F">
        <w:rPr>
          <w:rFonts w:ascii="ZapfCalligr BT" w:hAnsi="ZapfCalligr BT"/>
          <w:sz w:val="23"/>
          <w:szCs w:val="23"/>
        </w:rPr>
        <w:t xml:space="preserve"> Public Library </w:t>
      </w:r>
      <w:r w:rsidRPr="00D069E9">
        <w:rPr>
          <w:rFonts w:ascii="ZapfCalligr BT" w:hAnsi="ZapfCalligr BT"/>
          <w:sz w:val="23"/>
          <w:szCs w:val="23"/>
        </w:rPr>
        <w:t xml:space="preserve">and will be open to the public. </w:t>
      </w:r>
    </w:p>
    <w:p w14:paraId="1E82BCBA" w14:textId="188EE7AA" w:rsidR="00AB3593" w:rsidRDefault="00AB3593" w:rsidP="00D069E9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</w:p>
    <w:p w14:paraId="3D5A3229" w14:textId="65109576" w:rsidR="00AB3593" w:rsidRPr="00D069E9" w:rsidRDefault="00AB3593" w:rsidP="00BB232B">
      <w:pPr>
        <w:tabs>
          <w:tab w:val="left" w:pos="360"/>
          <w:tab w:val="left" w:pos="720"/>
        </w:tabs>
        <w:rPr>
          <w:rFonts w:ascii="ZapfCalligr BT" w:hAnsi="ZapfCalligr BT"/>
          <w:sz w:val="23"/>
          <w:szCs w:val="23"/>
        </w:rPr>
      </w:pPr>
      <w:r>
        <w:rPr>
          <w:rFonts w:ascii="ZapfCalligr BT" w:hAnsi="ZapfCalligr BT"/>
          <w:sz w:val="23"/>
          <w:szCs w:val="23"/>
        </w:rPr>
        <w:tab/>
      </w:r>
      <w:r w:rsidR="00BB232B">
        <w:rPr>
          <w:rFonts w:ascii="ZapfCalligr BT" w:hAnsi="ZapfCalligr BT"/>
          <w:sz w:val="23"/>
          <w:szCs w:val="23"/>
        </w:rPr>
        <w:t xml:space="preserve">The meeting will include </w:t>
      </w:r>
      <w:r w:rsidR="00CE1F3E">
        <w:rPr>
          <w:rFonts w:ascii="ZapfCalligr BT" w:hAnsi="ZapfCalligr BT"/>
          <w:sz w:val="23"/>
          <w:szCs w:val="23"/>
        </w:rPr>
        <w:t>discussion and approval of</w:t>
      </w:r>
      <w:r>
        <w:rPr>
          <w:rFonts w:ascii="ZapfCalligr BT" w:hAnsi="ZapfCalligr BT"/>
          <w:sz w:val="23"/>
          <w:szCs w:val="23"/>
        </w:rPr>
        <w:t xml:space="preserve"> the 20</w:t>
      </w:r>
      <w:r w:rsidR="00BB232B">
        <w:rPr>
          <w:rFonts w:ascii="ZapfCalligr BT" w:hAnsi="ZapfCalligr BT"/>
          <w:sz w:val="23"/>
          <w:szCs w:val="23"/>
        </w:rPr>
        <w:t>20</w:t>
      </w:r>
      <w:r>
        <w:rPr>
          <w:rFonts w:ascii="ZapfCalligr BT" w:hAnsi="ZapfCalligr BT"/>
          <w:sz w:val="23"/>
          <w:szCs w:val="23"/>
        </w:rPr>
        <w:t xml:space="preserve"> budget.  </w:t>
      </w:r>
      <w:r w:rsidR="00BB232B">
        <w:rPr>
          <w:rFonts w:ascii="ZapfCalligr BT" w:hAnsi="ZapfCalligr BT"/>
          <w:sz w:val="23"/>
          <w:szCs w:val="23"/>
        </w:rPr>
        <w:t xml:space="preserve">Director Proctor </w:t>
      </w:r>
      <w:r w:rsidR="00CE1F3E">
        <w:rPr>
          <w:rFonts w:ascii="ZapfCalligr BT" w:hAnsi="ZapfCalligr BT"/>
          <w:sz w:val="23"/>
          <w:szCs w:val="23"/>
        </w:rPr>
        <w:t>proposed</w:t>
      </w:r>
      <w:r w:rsidR="00BB232B">
        <w:rPr>
          <w:rFonts w:ascii="ZapfCalligr BT" w:hAnsi="ZapfCalligr BT"/>
          <w:sz w:val="23"/>
          <w:szCs w:val="23"/>
        </w:rPr>
        <w:t xml:space="preserve"> consideration of a </w:t>
      </w:r>
      <w:proofErr w:type="spellStart"/>
      <w:r w:rsidR="00BB232B">
        <w:rPr>
          <w:rFonts w:ascii="ZapfCalligr BT" w:hAnsi="ZapfCalligr BT"/>
          <w:sz w:val="23"/>
          <w:szCs w:val="23"/>
        </w:rPr>
        <w:t>modificiation</w:t>
      </w:r>
      <w:proofErr w:type="spellEnd"/>
      <w:r w:rsidR="00BB232B">
        <w:rPr>
          <w:rFonts w:ascii="ZapfCalligr BT" w:hAnsi="ZapfCalligr BT"/>
          <w:sz w:val="23"/>
          <w:szCs w:val="23"/>
        </w:rPr>
        <w:t xml:space="preserve"> </w:t>
      </w:r>
      <w:proofErr w:type="spellStart"/>
      <w:r w:rsidR="00BB232B">
        <w:rPr>
          <w:rFonts w:ascii="ZapfCalligr BT" w:hAnsi="ZapfCalligr BT"/>
          <w:sz w:val="23"/>
          <w:szCs w:val="23"/>
        </w:rPr>
        <w:t>ot</w:t>
      </w:r>
      <w:proofErr w:type="spellEnd"/>
      <w:r w:rsidR="00BB232B">
        <w:rPr>
          <w:rFonts w:ascii="ZapfCalligr BT" w:hAnsi="ZapfCalligr BT"/>
          <w:sz w:val="23"/>
          <w:szCs w:val="23"/>
        </w:rPr>
        <w:t xml:space="preserve"> the District’s boundaries so that those </w:t>
      </w:r>
      <w:proofErr w:type="spellStart"/>
      <w:r w:rsidR="00BB232B">
        <w:rPr>
          <w:rFonts w:ascii="ZapfCalligr BT" w:hAnsi="ZapfCalligr BT"/>
          <w:sz w:val="23"/>
          <w:szCs w:val="23"/>
        </w:rPr>
        <w:t>district’s</w:t>
      </w:r>
      <w:proofErr w:type="spellEnd"/>
      <w:r w:rsidR="00BB232B">
        <w:rPr>
          <w:rFonts w:ascii="ZapfCalligr BT" w:hAnsi="ZapfCalligr BT"/>
          <w:sz w:val="23"/>
          <w:szCs w:val="23"/>
        </w:rPr>
        <w:t xml:space="preserve"> in the </w:t>
      </w:r>
      <w:proofErr w:type="spellStart"/>
      <w:r w:rsidR="00BB232B">
        <w:rPr>
          <w:rFonts w:ascii="ZapfCalligr BT" w:hAnsi="ZapfCalligr BT"/>
          <w:sz w:val="23"/>
          <w:szCs w:val="23"/>
        </w:rPr>
        <w:t>Yamba</w:t>
      </w:r>
      <w:proofErr w:type="spellEnd"/>
      <w:r w:rsidR="00BB232B">
        <w:rPr>
          <w:rFonts w:ascii="ZapfCalligr BT" w:hAnsi="ZapfCalligr BT"/>
          <w:sz w:val="23"/>
          <w:szCs w:val="23"/>
        </w:rPr>
        <w:t xml:space="preserve"> basin be either removed or transferred to another water conservancy </w:t>
      </w:r>
      <w:proofErr w:type="spellStart"/>
      <w:r w:rsidR="00BB232B">
        <w:rPr>
          <w:rFonts w:ascii="ZapfCalligr BT" w:hAnsi="ZapfCalligr BT"/>
          <w:sz w:val="23"/>
          <w:szCs w:val="23"/>
        </w:rPr>
        <w:t>dsitrict</w:t>
      </w:r>
      <w:proofErr w:type="spellEnd"/>
      <w:r>
        <w:rPr>
          <w:rFonts w:ascii="ZapfCalligr BT" w:hAnsi="ZapfCalligr BT"/>
          <w:sz w:val="23"/>
          <w:szCs w:val="23"/>
        </w:rPr>
        <w:t xml:space="preserve">. </w:t>
      </w:r>
      <w:r w:rsidR="00CE1F3E">
        <w:rPr>
          <w:rFonts w:ascii="ZapfCalligr BT" w:hAnsi="ZapfCalligr BT"/>
          <w:sz w:val="23"/>
          <w:szCs w:val="23"/>
        </w:rPr>
        <w:t xml:space="preserve">Also enclosed are maps showing the potential affected areas and a memorandum describing the process.  </w:t>
      </w:r>
      <w:r>
        <w:rPr>
          <w:rFonts w:ascii="ZapfCalligr BT" w:hAnsi="ZapfCalligr BT"/>
          <w:sz w:val="23"/>
          <w:szCs w:val="23"/>
        </w:rPr>
        <w:t xml:space="preserve">It </w:t>
      </w:r>
      <w:r w:rsidR="00BB232B">
        <w:rPr>
          <w:rFonts w:ascii="ZapfCalligr BT" w:hAnsi="ZapfCalligr BT"/>
          <w:sz w:val="23"/>
          <w:szCs w:val="23"/>
        </w:rPr>
        <w:t xml:space="preserve">also </w:t>
      </w:r>
      <w:proofErr w:type="spellStart"/>
      <w:r>
        <w:rPr>
          <w:rFonts w:ascii="ZapfCalligr BT" w:hAnsi="ZapfCalligr BT"/>
          <w:sz w:val="23"/>
          <w:szCs w:val="23"/>
        </w:rPr>
        <w:t>consinders</w:t>
      </w:r>
      <w:proofErr w:type="spellEnd"/>
      <w:r>
        <w:rPr>
          <w:rFonts w:ascii="ZapfCalligr BT" w:hAnsi="ZapfCalligr BT"/>
          <w:sz w:val="23"/>
          <w:szCs w:val="23"/>
        </w:rPr>
        <w:t xml:space="preserve"> funding of additional engineering expenses for support of the District’s study in how to best use its conditional water rights. </w:t>
      </w:r>
    </w:p>
    <w:p w14:paraId="0F31F9E0" w14:textId="79FA29A1" w:rsidR="00FF797A" w:rsidRDefault="00FF797A" w:rsidP="008F42BF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</w:t>
      </w:r>
    </w:p>
    <w:p w14:paraId="0C0D22C9" w14:textId="4ACE59BE" w:rsidR="00F07A9F" w:rsidRPr="00FF6BB4" w:rsidRDefault="00AB3593" w:rsidP="00AB3593">
      <w:pPr>
        <w:ind w:left="3600" w:firstLine="720"/>
        <w:rPr>
          <w:rFonts w:ascii="ZapfCalligr BT" w:hAnsi="ZapfCalligr BT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1BB4E9" wp14:editId="1541B767">
            <wp:simplePos x="0" y="0"/>
            <wp:positionH relativeFrom="column">
              <wp:posOffset>2543175</wp:posOffset>
            </wp:positionH>
            <wp:positionV relativeFrom="paragraph">
              <wp:posOffset>79375</wp:posOffset>
            </wp:positionV>
            <wp:extent cx="1733550" cy="604116"/>
            <wp:effectExtent l="0" t="0" r="0" b="5715"/>
            <wp:wrapNone/>
            <wp:docPr id="22" name="Picture 22" descr="H:\My PaperPort Documents\SaG Elec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My PaperPort Documents\SaG Elec S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264" cy="60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A9F" w:rsidRPr="00FF6BB4">
        <w:rPr>
          <w:rFonts w:ascii="ZapfCalligr BT" w:hAnsi="ZapfCalligr BT" w:cs="Times New Roman"/>
          <w:sz w:val="23"/>
          <w:szCs w:val="23"/>
        </w:rPr>
        <w:t xml:space="preserve">Sincerely, </w:t>
      </w:r>
    </w:p>
    <w:p w14:paraId="6EFC2753" w14:textId="46383E17" w:rsidR="00F07A9F" w:rsidRPr="00FF6BB4" w:rsidRDefault="00F07A9F" w:rsidP="00F07A9F">
      <w:pPr>
        <w:ind w:left="3600" w:firstLine="720"/>
        <w:rPr>
          <w:rFonts w:ascii="ZapfCalligr BT" w:hAnsi="ZapfCalligr BT" w:cs="Times New Roman"/>
          <w:sz w:val="23"/>
          <w:szCs w:val="23"/>
        </w:rPr>
      </w:pPr>
    </w:p>
    <w:p w14:paraId="5A7D7EBB" w14:textId="626BF7CF" w:rsidR="00F07A9F" w:rsidRPr="00FF6BB4" w:rsidRDefault="00F07A9F" w:rsidP="00F07A9F">
      <w:pPr>
        <w:ind w:left="3600" w:firstLine="720"/>
        <w:rPr>
          <w:rFonts w:ascii="ZapfCalligr BT" w:hAnsi="ZapfCalligr BT" w:cs="Times New Roman"/>
          <w:sz w:val="23"/>
          <w:szCs w:val="23"/>
        </w:rPr>
      </w:pPr>
    </w:p>
    <w:p w14:paraId="0E6818D1" w14:textId="6955B0ED" w:rsidR="00F07A9F" w:rsidRPr="00FF6BB4" w:rsidRDefault="00BA5A65" w:rsidP="00AB3593">
      <w:pPr>
        <w:ind w:left="3600" w:firstLine="720"/>
        <w:rPr>
          <w:rFonts w:ascii="ZapfCalligr BT" w:hAnsi="ZapfCalligr BT" w:cs="Times New Roman"/>
          <w:sz w:val="23"/>
          <w:szCs w:val="23"/>
        </w:rPr>
      </w:pPr>
      <w:r>
        <w:rPr>
          <w:rFonts w:ascii="ZapfCalligr BT" w:hAnsi="ZapfCalligr BT" w:cs="Times New Roman"/>
          <w:sz w:val="23"/>
          <w:szCs w:val="23"/>
        </w:rPr>
        <w:t>Scott Grosscup</w:t>
      </w:r>
    </w:p>
    <w:sectPr w:rsidR="00F07A9F" w:rsidRPr="00FF6BB4" w:rsidSect="00E638E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26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1CF25" w14:textId="77777777" w:rsidR="00D03F8C" w:rsidRDefault="00D03F8C" w:rsidP="008C1FF1">
      <w:r>
        <w:separator/>
      </w:r>
    </w:p>
  </w:endnote>
  <w:endnote w:type="continuationSeparator" w:id="0">
    <w:p w14:paraId="1F46FD54" w14:textId="77777777" w:rsidR="00D03F8C" w:rsidRDefault="00D03F8C" w:rsidP="008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ZapfCalligr BT">
    <w:panose1 w:val="020405020505050309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gram Nar OT">
    <w:altName w:val="Franklin Gothic Medium Cond"/>
    <w:charset w:val="00"/>
    <w:family w:val="auto"/>
    <w:pitch w:val="variable"/>
    <w:sig w:usb0="00000003" w:usb1="00000001" w:usb2="00000000" w:usb3="00000000" w:csb0="00000001" w:csb1="00000000"/>
  </w:font>
  <w:font w:name="ProgramNarOT-Regular">
    <w:charset w:val="00"/>
    <w:family w:val="auto"/>
    <w:pitch w:val="variable"/>
    <w:sig w:usb0="00000003" w:usb1="00000001" w:usb2="00000000" w:usb3="00000000" w:csb0="00000001" w:csb1="00000000"/>
  </w:font>
  <w:font w:name="ProgramNarOT-Medium">
    <w:charset w:val="00"/>
    <w:family w:val="auto"/>
    <w:pitch w:val="variable"/>
    <w:sig w:usb0="00000003" w:usb1="00000001" w:usb2="00000000" w:usb3="00000000" w:csb0="00000001" w:csb1="00000000"/>
  </w:font>
  <w:font w:name="Program Nar OT Medium">
    <w:altName w:val="Franklin Gothic Medium Cond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F173" w14:textId="77777777" w:rsidR="002B15A7" w:rsidRDefault="002B15A7" w:rsidP="002B15A7">
    <w:pPr>
      <w:pStyle w:val="BasicParagraph"/>
      <w:spacing w:line="240" w:lineRule="auto"/>
      <w:jc w:val="center"/>
      <w:rPr>
        <w:rFonts w:ascii="Program Nar OT" w:hAnsi="Program Nar OT" w:cs="ProgramNarOT-Regular"/>
        <w:caps/>
        <w:color w:val="44546A" w:themeColor="text2"/>
        <w:spacing w:val="22"/>
        <w:sz w:val="26"/>
        <w:szCs w:val="26"/>
      </w:rPr>
    </w:pPr>
  </w:p>
  <w:p w14:paraId="7489E056" w14:textId="4B865B34" w:rsidR="00623BF2" w:rsidRPr="00E638E9" w:rsidRDefault="00297AFD" w:rsidP="00E638E9">
    <w:pPr>
      <w:pStyle w:val="BasicParagraph"/>
      <w:spacing w:line="360" w:lineRule="auto"/>
      <w:jc w:val="center"/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</w:pPr>
    <w:r w:rsidRPr="00E638E9"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  <w:t>aspen  |  basalt  |  glenwood springs   |   LAMAR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E8FF4" w14:textId="77777777" w:rsidR="00613AA3" w:rsidRDefault="00613AA3" w:rsidP="00BF3A6E">
    <w:pPr>
      <w:pStyle w:val="BasicParagraph"/>
      <w:spacing w:line="360" w:lineRule="auto"/>
      <w:jc w:val="center"/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</w:pPr>
  </w:p>
  <w:p w14:paraId="00C51C09" w14:textId="58518CAC" w:rsidR="00BF3A6E" w:rsidRPr="00E638E9" w:rsidRDefault="00BF3A6E" w:rsidP="00BF3A6E">
    <w:pPr>
      <w:pStyle w:val="BasicParagraph"/>
      <w:spacing w:line="360" w:lineRule="auto"/>
      <w:jc w:val="center"/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</w:pPr>
    <w:r w:rsidRPr="00E638E9"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  <w:t>aspen  |  basalt  |  glenwood springs</w:t>
    </w:r>
    <w:r w:rsidR="00297AFD" w:rsidRPr="00E638E9">
      <w:rPr>
        <w:rFonts w:ascii="Program Nar OT" w:hAnsi="Program Nar OT" w:cs="ProgramNarOT-Regular"/>
        <w:caps/>
        <w:color w:val="44546A" w:themeColor="text2"/>
        <w:spacing w:val="22"/>
        <w:sz w:val="22"/>
        <w:szCs w:val="22"/>
      </w:rPr>
      <w:t xml:space="preserve">   |   LAMAR</w:t>
    </w:r>
  </w:p>
  <w:p w14:paraId="51A63B18" w14:textId="6F814492" w:rsidR="00E45299" w:rsidRPr="00E638E9" w:rsidRDefault="00BF3A6E" w:rsidP="00297AFD">
    <w:pPr>
      <w:widowControl w:val="0"/>
      <w:autoSpaceDE w:val="0"/>
      <w:autoSpaceDN w:val="0"/>
      <w:adjustRightInd w:val="0"/>
      <w:jc w:val="center"/>
      <w:rPr>
        <w:rFonts w:ascii="Program Nar OT" w:hAnsi="Program Nar OT" w:cs="Arial"/>
        <w:color w:val="808080" w:themeColor="background1" w:themeShade="80"/>
        <w:sz w:val="22"/>
        <w:szCs w:val="22"/>
      </w:rPr>
    </w:pPr>
    <w:r w:rsidRPr="00E638E9">
      <w:rPr>
        <w:rFonts w:ascii="Program Nar OT" w:hAnsi="Program Nar OT" w:cs="Arial"/>
        <w:color w:val="44546A" w:themeColor="text2"/>
        <w:sz w:val="22"/>
        <w:szCs w:val="22"/>
      </w:rPr>
      <w:t xml:space="preserve">Post Office Box 790  </w:t>
    </w:r>
    <w:r w:rsidRPr="00E638E9">
      <w:rPr>
        <w:rFonts w:ascii="Program Nar OT" w:hAnsi="Program Nar OT" w:cs="Arial"/>
        <w:color w:val="808080" w:themeColor="background1" w:themeShade="80"/>
        <w:sz w:val="22"/>
        <w:szCs w:val="22"/>
      </w:rPr>
      <w:t xml:space="preserve"> |  </w:t>
    </w:r>
    <w:r w:rsidRPr="00E638E9">
      <w:rPr>
        <w:rFonts w:ascii="Program Nar OT" w:hAnsi="Program Nar OT" w:cs="Arial"/>
        <w:color w:val="44546A" w:themeColor="text2"/>
        <w:sz w:val="22"/>
        <w:szCs w:val="22"/>
      </w:rPr>
      <w:t xml:space="preserve"> Glenwood Springs, Colorado 81602   </w:t>
    </w:r>
    <w:r w:rsidRPr="00E638E9">
      <w:rPr>
        <w:rFonts w:ascii="Program Nar OT" w:hAnsi="Program Nar OT" w:cs="Arial"/>
        <w:color w:val="808080" w:themeColor="background1" w:themeShade="80"/>
        <w:sz w:val="22"/>
        <w:szCs w:val="22"/>
      </w:rPr>
      <w:t xml:space="preserve">|  </w:t>
    </w:r>
    <w:r w:rsidRPr="00E638E9">
      <w:rPr>
        <w:rFonts w:ascii="Program Nar OT" w:hAnsi="Program Nar OT" w:cs="Arial"/>
        <w:color w:val="44546A" w:themeColor="text2"/>
        <w:sz w:val="22"/>
        <w:szCs w:val="22"/>
      </w:rPr>
      <w:t xml:space="preserve"> 800.836.5928  </w:t>
    </w:r>
    <w:r w:rsidRPr="00E638E9">
      <w:rPr>
        <w:rFonts w:ascii="Program Nar OT" w:hAnsi="Program Nar OT" w:cs="Arial"/>
        <w:color w:val="808080" w:themeColor="background1" w:themeShade="80"/>
        <w:sz w:val="22"/>
        <w:szCs w:val="22"/>
      </w:rPr>
      <w:t xml:space="preserve">|   </w:t>
    </w:r>
    <w:r w:rsidRPr="00E638E9">
      <w:rPr>
        <w:rFonts w:ascii="Program Nar OT" w:hAnsi="Program Nar OT" w:cs="ProgramNarOT-Medium"/>
        <w:color w:val="44546A" w:themeColor="text2"/>
        <w:spacing w:val="7"/>
        <w:sz w:val="22"/>
        <w:szCs w:val="22"/>
      </w:rPr>
      <w:t xml:space="preserve">970.945.6546   </w:t>
    </w:r>
    <w:r w:rsidRPr="00E638E9">
      <w:rPr>
        <w:rFonts w:ascii="Program Nar OT" w:hAnsi="Program Nar OT" w:cs="Arial"/>
        <w:color w:val="808080" w:themeColor="background1" w:themeShade="80"/>
        <w:sz w:val="22"/>
        <w:szCs w:val="22"/>
      </w:rPr>
      <w:t>|</w:t>
    </w:r>
    <w:r w:rsidRPr="00E638E9">
      <w:rPr>
        <w:rFonts w:ascii="Program Nar OT" w:hAnsi="Program Nar OT" w:cs="ProgramNarOT-Medium"/>
        <w:color w:val="44546A" w:themeColor="text2"/>
        <w:spacing w:val="7"/>
        <w:sz w:val="22"/>
        <w:szCs w:val="22"/>
      </w:rPr>
      <w:t xml:space="preserve">   </w:t>
    </w:r>
    <w:r w:rsidRPr="00E638E9">
      <w:rPr>
        <w:rFonts w:ascii="Program Nar OT Medium" w:hAnsi="Program Nar OT Medium" w:cs="ProgramNarOT-Medium"/>
        <w:color w:val="44546A" w:themeColor="text2"/>
        <w:spacing w:val="7"/>
        <w:sz w:val="22"/>
        <w:szCs w:val="22"/>
      </w:rPr>
      <w:t>BalcombGreen.com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57B40" w14:textId="77777777" w:rsidR="00D03F8C" w:rsidRDefault="00D03F8C" w:rsidP="008C1FF1">
      <w:r>
        <w:separator/>
      </w:r>
    </w:p>
  </w:footnote>
  <w:footnote w:type="continuationSeparator" w:id="0">
    <w:p w14:paraId="16BEBB91" w14:textId="77777777" w:rsidR="00D03F8C" w:rsidRDefault="00D03F8C" w:rsidP="008C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6"/>
      <w:gridCol w:w="3804"/>
    </w:tblGrid>
    <w:tr w:rsidR="001A7B85" w:rsidRPr="00805523" w14:paraId="772E8079" w14:textId="77777777" w:rsidTr="00276DB2">
      <w:tc>
        <w:tcPr>
          <w:tcW w:w="4934" w:type="dxa"/>
          <w:vMerge w:val="restart"/>
        </w:tcPr>
        <w:p w14:paraId="5AA76221" w14:textId="67241D62" w:rsidR="001A7B85" w:rsidRDefault="001A7B85" w:rsidP="001A7B85">
          <w:pPr>
            <w:pStyle w:val="Header"/>
            <w:tabs>
              <w:tab w:val="clear" w:pos="9360"/>
              <w:tab w:val="left" w:pos="5455"/>
            </w:tabs>
            <w:rPr>
              <w:sz w:val="22"/>
            </w:rPr>
          </w:pPr>
          <w:r>
            <w:rPr>
              <w:noProof/>
            </w:rPr>
            <w:drawing>
              <wp:inline distT="0" distB="0" distL="0" distR="0" wp14:anchorId="0CB543B1" wp14:editId="3147D6BC">
                <wp:extent cx="3387635" cy="429969"/>
                <wp:effectExtent l="0" t="0" r="3810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+G-HOR-Logo-3C-gre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8909" cy="459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882E76" w14:textId="16C611AE" w:rsidR="001A7B85" w:rsidRPr="001A7B85" w:rsidRDefault="001A7B85" w:rsidP="001A7B85">
          <w:pPr>
            <w:tabs>
              <w:tab w:val="left" w:pos="494"/>
            </w:tabs>
          </w:pPr>
        </w:p>
      </w:tc>
      <w:tc>
        <w:tcPr>
          <w:tcW w:w="4642" w:type="dxa"/>
          <w:vAlign w:val="center"/>
        </w:tcPr>
        <w:p w14:paraId="343F3058" w14:textId="573845EA" w:rsidR="001A7B85" w:rsidRPr="001A7B85" w:rsidRDefault="007C3607" w:rsidP="007C3607">
          <w:pPr>
            <w:pStyle w:val="Header"/>
            <w:tabs>
              <w:tab w:val="clear" w:pos="9360"/>
              <w:tab w:val="left" w:pos="1512"/>
              <w:tab w:val="left" w:pos="5455"/>
            </w:tabs>
            <w:rPr>
              <w:rFonts w:ascii="ZapfCalligr BT" w:hAnsi="ZapfCalligr BT"/>
              <w:sz w:val="18"/>
              <w:szCs w:val="18"/>
            </w:rPr>
          </w:pPr>
          <w:r>
            <w:rPr>
              <w:rFonts w:ascii="ZapfCalligr BT" w:hAnsi="ZapfCalligr BT"/>
              <w:sz w:val="18"/>
              <w:szCs w:val="18"/>
            </w:rPr>
            <w:tab/>
          </w:r>
          <w:r w:rsidR="001A7B85" w:rsidRPr="001A7B85">
            <w:rPr>
              <w:rFonts w:ascii="ZapfCalligr BT" w:hAnsi="ZapfCalligr BT"/>
              <w:sz w:val="18"/>
              <w:szCs w:val="18"/>
            </w:rPr>
            <w:t xml:space="preserve">Client Name                        </w:t>
          </w:r>
        </w:p>
      </w:tc>
    </w:tr>
    <w:tr w:rsidR="001A7B85" w14:paraId="38671690" w14:textId="77777777" w:rsidTr="00276DB2">
      <w:tc>
        <w:tcPr>
          <w:tcW w:w="4934" w:type="dxa"/>
          <w:vMerge/>
        </w:tcPr>
        <w:p w14:paraId="4E03A05C" w14:textId="77777777" w:rsidR="001A7B85" w:rsidRDefault="001A7B85" w:rsidP="001A7B85">
          <w:pPr>
            <w:pStyle w:val="Header"/>
            <w:tabs>
              <w:tab w:val="clear" w:pos="9360"/>
              <w:tab w:val="left" w:pos="5455"/>
            </w:tabs>
            <w:rPr>
              <w:noProof/>
              <w:sz w:val="22"/>
            </w:rPr>
          </w:pPr>
        </w:p>
      </w:tc>
      <w:tc>
        <w:tcPr>
          <w:tcW w:w="4642" w:type="dxa"/>
          <w:vAlign w:val="center"/>
        </w:tcPr>
        <w:p w14:paraId="7C2BD3BE" w14:textId="048695D7" w:rsidR="001A7B85" w:rsidRPr="001A7B85" w:rsidRDefault="007C3607" w:rsidP="007C3607">
          <w:pPr>
            <w:pStyle w:val="Header"/>
            <w:tabs>
              <w:tab w:val="clear" w:pos="9360"/>
              <w:tab w:val="left" w:pos="1512"/>
              <w:tab w:val="left" w:pos="5455"/>
            </w:tabs>
            <w:rPr>
              <w:rFonts w:ascii="ZapfCalligr BT" w:hAnsi="ZapfCalligr BT"/>
              <w:sz w:val="18"/>
              <w:szCs w:val="18"/>
            </w:rPr>
          </w:pPr>
          <w:r>
            <w:rPr>
              <w:rFonts w:ascii="ZapfCalligr BT" w:hAnsi="ZapfCalligr BT"/>
              <w:sz w:val="18"/>
              <w:szCs w:val="18"/>
            </w:rPr>
            <w:tab/>
          </w:r>
          <w:r w:rsidR="001A7B85" w:rsidRPr="001A7B85">
            <w:rPr>
              <w:rFonts w:ascii="ZapfCalligr BT" w:hAnsi="ZapfCalligr BT"/>
              <w:sz w:val="18"/>
              <w:szCs w:val="18"/>
            </w:rPr>
            <w:t xml:space="preserve">Engagement Letter </w:t>
          </w:r>
        </w:p>
      </w:tc>
    </w:tr>
    <w:tr w:rsidR="001A7B85" w:rsidRPr="00805523" w14:paraId="7C44965B" w14:textId="77777777" w:rsidTr="00276DB2">
      <w:tc>
        <w:tcPr>
          <w:tcW w:w="4934" w:type="dxa"/>
          <w:vMerge/>
        </w:tcPr>
        <w:p w14:paraId="65D95393" w14:textId="77777777" w:rsidR="001A7B85" w:rsidRDefault="001A7B85" w:rsidP="001A7B85">
          <w:pPr>
            <w:pStyle w:val="Header"/>
            <w:tabs>
              <w:tab w:val="clear" w:pos="9360"/>
              <w:tab w:val="left" w:pos="5455"/>
            </w:tabs>
          </w:pPr>
        </w:p>
      </w:tc>
      <w:tc>
        <w:tcPr>
          <w:tcW w:w="4642" w:type="dxa"/>
          <w:vAlign w:val="center"/>
        </w:tcPr>
        <w:p w14:paraId="5D681042" w14:textId="4FB84F2F" w:rsidR="001A7B85" w:rsidRPr="001A7B85" w:rsidRDefault="007C3607" w:rsidP="007C3607">
          <w:pPr>
            <w:pStyle w:val="Header"/>
            <w:tabs>
              <w:tab w:val="clear" w:pos="9360"/>
              <w:tab w:val="left" w:pos="471"/>
              <w:tab w:val="left" w:pos="1521"/>
              <w:tab w:val="left" w:pos="5455"/>
            </w:tabs>
            <w:rPr>
              <w:rFonts w:ascii="ZapfCalligr BT" w:hAnsi="ZapfCalligr BT"/>
              <w:sz w:val="18"/>
              <w:szCs w:val="18"/>
            </w:rPr>
          </w:pPr>
          <w:r>
            <w:rPr>
              <w:rFonts w:ascii="ZapfCalligr BT" w:hAnsi="ZapfCalligr BT"/>
              <w:sz w:val="18"/>
              <w:szCs w:val="18"/>
            </w:rPr>
            <w:tab/>
          </w:r>
          <w:r>
            <w:rPr>
              <w:rFonts w:ascii="ZapfCalligr BT" w:hAnsi="ZapfCalligr BT"/>
              <w:sz w:val="18"/>
              <w:szCs w:val="18"/>
            </w:rPr>
            <w:tab/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begin"/>
          </w:r>
          <w:r w:rsidR="001A7B85" w:rsidRPr="001A7B85">
            <w:rPr>
              <w:rFonts w:ascii="ZapfCalligr BT" w:hAnsi="ZapfCalligr BT"/>
              <w:sz w:val="18"/>
              <w:szCs w:val="18"/>
            </w:rPr>
            <w:instrText xml:space="preserve"> DATE  \@ "MMMM d, yyyy"  \* MERGEFORMAT </w:instrText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separate"/>
          </w:r>
          <w:r w:rsidR="00CE1F3E">
            <w:rPr>
              <w:rFonts w:ascii="ZapfCalligr BT" w:hAnsi="ZapfCalligr BT"/>
              <w:noProof/>
              <w:sz w:val="18"/>
              <w:szCs w:val="18"/>
            </w:rPr>
            <w:t>December 2, 2019</w:t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end"/>
          </w:r>
        </w:p>
      </w:tc>
    </w:tr>
    <w:tr w:rsidR="001A7B85" w:rsidRPr="00805523" w14:paraId="579DF543" w14:textId="77777777" w:rsidTr="001A7B85">
      <w:trPr>
        <w:trHeight w:val="510"/>
      </w:trPr>
      <w:tc>
        <w:tcPr>
          <w:tcW w:w="4934" w:type="dxa"/>
          <w:vMerge/>
        </w:tcPr>
        <w:p w14:paraId="6E490DDA" w14:textId="77777777" w:rsidR="001A7B85" w:rsidRDefault="001A7B85" w:rsidP="001A7B85">
          <w:pPr>
            <w:pStyle w:val="Header"/>
            <w:tabs>
              <w:tab w:val="clear" w:pos="9360"/>
              <w:tab w:val="left" w:pos="5455"/>
            </w:tabs>
          </w:pPr>
        </w:p>
      </w:tc>
      <w:tc>
        <w:tcPr>
          <w:tcW w:w="4642" w:type="dxa"/>
          <w:vAlign w:val="center"/>
        </w:tcPr>
        <w:p w14:paraId="03A55A83" w14:textId="535E286C" w:rsidR="001A7B85" w:rsidRPr="001A7B85" w:rsidRDefault="007C3607" w:rsidP="007C3607">
          <w:pPr>
            <w:pStyle w:val="Header"/>
            <w:tabs>
              <w:tab w:val="clear" w:pos="9360"/>
              <w:tab w:val="left" w:pos="1503"/>
              <w:tab w:val="left" w:pos="5455"/>
            </w:tabs>
            <w:rPr>
              <w:rFonts w:ascii="ZapfCalligr BT" w:hAnsi="ZapfCalligr BT"/>
              <w:sz w:val="18"/>
              <w:szCs w:val="18"/>
            </w:rPr>
          </w:pPr>
          <w:r>
            <w:rPr>
              <w:rFonts w:ascii="ZapfCalligr BT" w:hAnsi="ZapfCalligr BT"/>
              <w:sz w:val="18"/>
              <w:szCs w:val="18"/>
            </w:rPr>
            <w:tab/>
          </w:r>
          <w:r w:rsidR="001A7B85" w:rsidRPr="001A7B85">
            <w:rPr>
              <w:rFonts w:ascii="ZapfCalligr BT" w:hAnsi="ZapfCalligr BT"/>
              <w:sz w:val="18"/>
              <w:szCs w:val="18"/>
            </w:rPr>
            <w:t xml:space="preserve">Page </w:t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begin"/>
          </w:r>
          <w:r w:rsidR="001A7B85" w:rsidRPr="001A7B85">
            <w:rPr>
              <w:rFonts w:ascii="ZapfCalligr BT" w:hAnsi="ZapfCalligr BT"/>
              <w:sz w:val="18"/>
              <w:szCs w:val="18"/>
            </w:rPr>
            <w:instrText xml:space="preserve"> PAGE   \* MERGEFORMAT </w:instrText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separate"/>
          </w:r>
          <w:r w:rsidR="001B3D1F">
            <w:rPr>
              <w:rFonts w:ascii="ZapfCalligr BT" w:hAnsi="ZapfCalligr BT"/>
              <w:noProof/>
              <w:sz w:val="18"/>
              <w:szCs w:val="18"/>
            </w:rPr>
            <w:t>2</w:t>
          </w:r>
          <w:r w:rsidR="001A7B85" w:rsidRPr="001A7B85">
            <w:rPr>
              <w:rFonts w:ascii="ZapfCalligr BT" w:hAnsi="ZapfCalligr BT"/>
              <w:sz w:val="18"/>
              <w:szCs w:val="18"/>
            </w:rPr>
            <w:fldChar w:fldCharType="end"/>
          </w:r>
          <w:r w:rsidR="001A7B85" w:rsidRPr="001A7B85">
            <w:rPr>
              <w:rFonts w:ascii="ZapfCalligr BT" w:hAnsi="ZapfCalligr BT"/>
              <w:sz w:val="18"/>
              <w:szCs w:val="18"/>
            </w:rPr>
            <w:t xml:space="preserve"> of 5</w:t>
          </w:r>
        </w:p>
        <w:p w14:paraId="798DFFDF" w14:textId="77777777" w:rsidR="001A7B85" w:rsidRPr="001A7B85" w:rsidRDefault="001A7B85" w:rsidP="007C3607">
          <w:pPr>
            <w:pStyle w:val="Header"/>
            <w:tabs>
              <w:tab w:val="clear" w:pos="9360"/>
              <w:tab w:val="left" w:pos="1503"/>
              <w:tab w:val="left" w:pos="5455"/>
            </w:tabs>
            <w:ind w:firstLine="25"/>
            <w:rPr>
              <w:rFonts w:ascii="ZapfCalligr BT" w:hAnsi="ZapfCalligr BT"/>
              <w:sz w:val="18"/>
              <w:szCs w:val="18"/>
            </w:rPr>
          </w:pPr>
          <w:r w:rsidRPr="001A7B85">
            <w:rPr>
              <w:rFonts w:ascii="ZapfCalligr BT" w:hAnsi="ZapfCalligr BT"/>
              <w:sz w:val="18"/>
              <w:szCs w:val="18"/>
            </w:rPr>
            <w:t xml:space="preserve"> </w:t>
          </w:r>
          <w:r w:rsidRPr="001A7B85">
            <w:rPr>
              <w:rFonts w:ascii="ZapfCalligr BT" w:hAnsi="ZapfCalligr BT"/>
              <w:sz w:val="18"/>
              <w:szCs w:val="18"/>
            </w:rPr>
            <w:tab/>
          </w:r>
        </w:p>
      </w:tc>
    </w:tr>
  </w:tbl>
  <w:p w14:paraId="7ED31945" w14:textId="27339E86" w:rsidR="00A33AB5" w:rsidRPr="001A7B85" w:rsidRDefault="00A33AB5" w:rsidP="001A7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F804" w14:textId="02554F0E" w:rsidR="00CC58AC" w:rsidRDefault="00CC58AC">
    <w:pPr>
      <w:pStyle w:val="Header"/>
    </w:pPr>
    <w:r>
      <w:rPr>
        <w:noProof/>
      </w:rPr>
      <w:drawing>
        <wp:inline distT="0" distB="0" distL="0" distR="0" wp14:anchorId="1DC66D6E" wp14:editId="04FED1B8">
          <wp:extent cx="5943600" cy="7543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+G-HOR-Logo-3C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98A"/>
    <w:multiLevelType w:val="hybridMultilevel"/>
    <w:tmpl w:val="C88C41D2"/>
    <w:lvl w:ilvl="0" w:tplc="D37E246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44CC"/>
    <w:multiLevelType w:val="hybridMultilevel"/>
    <w:tmpl w:val="BD0CFCC4"/>
    <w:lvl w:ilvl="0" w:tplc="B9C8DBB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71183D7A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F1"/>
    <w:rsid w:val="0001430F"/>
    <w:rsid w:val="00091D44"/>
    <w:rsid w:val="00133672"/>
    <w:rsid w:val="00174B5C"/>
    <w:rsid w:val="001A7B85"/>
    <w:rsid w:val="001B3D1F"/>
    <w:rsid w:val="001E4BA5"/>
    <w:rsid w:val="00205FA3"/>
    <w:rsid w:val="00297AFD"/>
    <w:rsid w:val="002B15A7"/>
    <w:rsid w:val="002B55A3"/>
    <w:rsid w:val="002D787C"/>
    <w:rsid w:val="002E0031"/>
    <w:rsid w:val="00342FFA"/>
    <w:rsid w:val="0035688C"/>
    <w:rsid w:val="00367D86"/>
    <w:rsid w:val="003A5878"/>
    <w:rsid w:val="003A5E2D"/>
    <w:rsid w:val="003E13AD"/>
    <w:rsid w:val="003F7EFC"/>
    <w:rsid w:val="00496693"/>
    <w:rsid w:val="004D5B34"/>
    <w:rsid w:val="004E667F"/>
    <w:rsid w:val="00503452"/>
    <w:rsid w:val="005D57F6"/>
    <w:rsid w:val="005E2F08"/>
    <w:rsid w:val="005F0CC7"/>
    <w:rsid w:val="00613AA3"/>
    <w:rsid w:val="00615DBA"/>
    <w:rsid w:val="00620ADD"/>
    <w:rsid w:val="00623BF2"/>
    <w:rsid w:val="00676508"/>
    <w:rsid w:val="006A2C6A"/>
    <w:rsid w:val="006B1986"/>
    <w:rsid w:val="006B1B69"/>
    <w:rsid w:val="007C3607"/>
    <w:rsid w:val="007D2324"/>
    <w:rsid w:val="008A5A1E"/>
    <w:rsid w:val="008C1FF1"/>
    <w:rsid w:val="008F42BF"/>
    <w:rsid w:val="00A1053F"/>
    <w:rsid w:val="00A148DF"/>
    <w:rsid w:val="00A33AB5"/>
    <w:rsid w:val="00A46823"/>
    <w:rsid w:val="00A9622D"/>
    <w:rsid w:val="00AA3A90"/>
    <w:rsid w:val="00AB3593"/>
    <w:rsid w:val="00AC3C84"/>
    <w:rsid w:val="00B33687"/>
    <w:rsid w:val="00B5026D"/>
    <w:rsid w:val="00B867A9"/>
    <w:rsid w:val="00BA40BF"/>
    <w:rsid w:val="00BA5A65"/>
    <w:rsid w:val="00BB232B"/>
    <w:rsid w:val="00BF3A6E"/>
    <w:rsid w:val="00BF552F"/>
    <w:rsid w:val="00C316C3"/>
    <w:rsid w:val="00C60440"/>
    <w:rsid w:val="00CC58AC"/>
    <w:rsid w:val="00CE1F3E"/>
    <w:rsid w:val="00D03F8C"/>
    <w:rsid w:val="00D069E9"/>
    <w:rsid w:val="00DA1A09"/>
    <w:rsid w:val="00DA3D45"/>
    <w:rsid w:val="00DC7445"/>
    <w:rsid w:val="00E1748D"/>
    <w:rsid w:val="00E27EFC"/>
    <w:rsid w:val="00E45299"/>
    <w:rsid w:val="00E54D01"/>
    <w:rsid w:val="00E638E9"/>
    <w:rsid w:val="00E656E0"/>
    <w:rsid w:val="00EA7891"/>
    <w:rsid w:val="00F07A9F"/>
    <w:rsid w:val="00FC7C01"/>
    <w:rsid w:val="00FF6BB4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CAAB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F1"/>
  </w:style>
  <w:style w:type="paragraph" w:styleId="Footer">
    <w:name w:val="footer"/>
    <w:basedOn w:val="Normal"/>
    <w:link w:val="FooterChar"/>
    <w:uiPriority w:val="99"/>
    <w:unhideWhenUsed/>
    <w:rsid w:val="008C1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1"/>
  </w:style>
  <w:style w:type="paragraph" w:customStyle="1" w:styleId="BasicParagraph">
    <w:name w:val="[Basic Paragraph]"/>
    <w:basedOn w:val="Normal"/>
    <w:uiPriority w:val="99"/>
    <w:rsid w:val="008C1F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8A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3687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205F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5FA3"/>
    <w:pPr>
      <w:spacing w:after="200" w:line="276" w:lineRule="auto"/>
      <w:ind w:left="720"/>
      <w:contextualSpacing/>
    </w:pPr>
    <w:rPr>
      <w:rFonts w:ascii="ZapfCalligr BT" w:hAnsi="ZapfCalligr BT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99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3A5E2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AA19D7-6F10-4AA0-B2BA-DBCF37975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58E5A-02B8-401A-B196-490AE5AD685A}"/>
</file>

<file path=customXml/itemProps3.xml><?xml version="1.0" encoding="utf-8"?>
<ds:datastoreItem xmlns:ds="http://schemas.openxmlformats.org/officeDocument/2006/customXml" ds:itemID="{0274FD84-4B7B-424C-9418-7B1DFE474048}"/>
</file>

<file path=customXml/itemProps4.xml><?xml version="1.0" encoding="utf-8"?>
<ds:datastoreItem xmlns:ds="http://schemas.openxmlformats.org/officeDocument/2006/customXml" ds:itemID="{7368514A-61BD-45E7-81A4-7D420E607909}"/>
</file>

<file path=docProps/app.xml><?xml version="1.0" encoding="utf-8"?>
<Properties xmlns="http://schemas.openxmlformats.org/officeDocument/2006/extended-properties" xmlns:vt="http://schemas.openxmlformats.org/officeDocument/2006/docPropsVTypes">
  <Template>2CD70A50</Template>
  <TotalTime>19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alford</dc:creator>
  <cp:keywords/>
  <dc:description/>
  <cp:lastModifiedBy>Scott Grosscup</cp:lastModifiedBy>
  <cp:revision>5</cp:revision>
  <cp:lastPrinted>2019-12-02T21:18:00Z</cp:lastPrinted>
  <dcterms:created xsi:type="dcterms:W3CDTF">2019-10-09T16:07:00Z</dcterms:created>
  <dcterms:modified xsi:type="dcterms:W3CDTF">2019-12-02T21:19:00Z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315400</vt:r8>
  </property>
</Properties>
</file>